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736A9" w14:textId="77777777" w:rsidR="000D576C" w:rsidRPr="000D576C" w:rsidRDefault="000D576C" w:rsidP="000D576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Follow these steps to import the XML file in </w:t>
      </w:r>
      <w:proofErr w:type="spellStart"/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>TallyPrime</w:t>
      </w:r>
      <w:proofErr w:type="spellEnd"/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>.</w:t>
      </w:r>
    </w:p>
    <w:p w14:paraId="59D8BBDF" w14:textId="77777777" w:rsidR="000D576C" w:rsidRPr="000D576C" w:rsidRDefault="000D576C" w:rsidP="000D576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>The file contains pay heads aligned with Indian compliance requirements, along with sample salary structures for a group. You can reuse these structures while creating new employees.</w:t>
      </w:r>
    </w:p>
    <w:p w14:paraId="6AAC48FA" w14:textId="77777777" w:rsidR="000D576C" w:rsidRPr="000D576C" w:rsidRDefault="000D576C" w:rsidP="000D576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After importing, the pay heads can be applied in employee </w:t>
      </w:r>
      <w:proofErr w:type="gramStart"/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>masters</w:t>
      </w:r>
      <w:proofErr w:type="gramEnd"/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to define salary details using employee groups. You can also modify, remove, or add pay heads based on your needs.</w:t>
      </w:r>
    </w:p>
    <w:p w14:paraId="6E789F65" w14:textId="77777777" w:rsidR="000D576C" w:rsidRPr="000D576C" w:rsidRDefault="000D576C" w:rsidP="000D576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To import the XML file:</w:t>
      </w:r>
    </w:p>
    <w:p w14:paraId="2487DA35" w14:textId="77777777" w:rsidR="000D576C" w:rsidRPr="000D576C" w:rsidRDefault="000D576C" w:rsidP="000D57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Download the XML file. </w:t>
      </w:r>
    </w:p>
    <w:p w14:paraId="0ACAE81E" w14:textId="77777777" w:rsidR="000D576C" w:rsidRPr="000D576C" w:rsidRDefault="000D576C" w:rsidP="000D57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Go to </w:t>
      </w: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Gateway of Tally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and press </w:t>
      </w: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Alt + O (Import)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, then select </w:t>
      </w: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Masters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. </w:t>
      </w:r>
    </w:p>
    <w:p w14:paraId="2537779B" w14:textId="77777777" w:rsidR="000D576C" w:rsidRPr="000D576C" w:rsidRDefault="000D576C" w:rsidP="000D57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In the </w:t>
      </w: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Import Data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screen, configure the following: </w:t>
      </w:r>
    </w:p>
    <w:p w14:paraId="5BF42B55" w14:textId="77777777" w:rsidR="000D576C" w:rsidRPr="000D576C" w:rsidRDefault="000D576C" w:rsidP="000D57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File Format: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XML (Data Interchange) </w:t>
      </w:r>
    </w:p>
    <w:p w14:paraId="412F344B" w14:textId="77777777" w:rsidR="000D576C" w:rsidRPr="000D576C" w:rsidRDefault="000D576C" w:rsidP="000D57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File Path: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Choose the location where the XML file is saved </w:t>
      </w:r>
    </w:p>
    <w:p w14:paraId="4AF607F9" w14:textId="77777777" w:rsidR="000D576C" w:rsidRPr="000D576C" w:rsidRDefault="000D576C" w:rsidP="000D57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File to Import: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Select the required XML file </w:t>
      </w:r>
    </w:p>
    <w:p w14:paraId="5B9CB66B" w14:textId="77777777" w:rsidR="000D576C" w:rsidRPr="000D576C" w:rsidRDefault="000D576C" w:rsidP="000D57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Behaviour of Import if master already exists: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Choose one of the following: </w:t>
      </w:r>
    </w:p>
    <w:p w14:paraId="260F1458" w14:textId="77777777" w:rsidR="000D576C" w:rsidRPr="000D576C" w:rsidRDefault="000D576C" w:rsidP="000D576C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Combine Opening Balances: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Merges opening balances of existing and imported masters </w:t>
      </w:r>
    </w:p>
    <w:p w14:paraId="2B8C35E8" w14:textId="0088F786" w:rsidR="000D576C" w:rsidRPr="000D576C" w:rsidRDefault="000D576C" w:rsidP="000D576C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Ignore Duplicates: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Skips 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>master’s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that already exist </w:t>
      </w:r>
    </w:p>
    <w:p w14:paraId="3CFCD920" w14:textId="77777777" w:rsidR="000D576C" w:rsidRPr="000D576C" w:rsidRDefault="000D576C" w:rsidP="000D576C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Modify with New Data: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Replaces existing data with imported data </w:t>
      </w:r>
    </w:p>
    <w:p w14:paraId="4B228447" w14:textId="77777777" w:rsidR="000D576C" w:rsidRPr="000D576C" w:rsidRDefault="000D576C" w:rsidP="000D576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b/>
          <w:bCs/>
          <w:kern w:val="0"/>
          <w:lang w:eastAsia="en-IN"/>
          <w14:ligatures w14:val="none"/>
        </w:rPr>
        <w:t>Backup Company Data before Import: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Select </w:t>
      </w:r>
      <w:r w:rsidRPr="000D576C">
        <w:rPr>
          <w:rFonts w:ascii="Calibri" w:eastAsia="Times New Roman" w:hAnsi="Calibri" w:cs="Calibri"/>
          <w:i/>
          <w:iCs/>
          <w:kern w:val="0"/>
          <w:lang w:eastAsia="en-IN"/>
          <w14:ligatures w14:val="none"/>
        </w:rPr>
        <w:t>Yes</w:t>
      </w: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 xml:space="preserve"> if you want to create a backup </w:t>
      </w:r>
    </w:p>
    <w:p w14:paraId="1802F110" w14:textId="1E419D4B" w:rsidR="00CE1DD6" w:rsidRPr="000D576C" w:rsidRDefault="000D576C" w:rsidP="000D576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IN"/>
          <w14:ligatures w14:val="none"/>
        </w:rPr>
      </w:pPr>
      <w:r w:rsidRPr="000D576C">
        <w:rPr>
          <w:rFonts w:ascii="Calibri" w:eastAsia="Times New Roman" w:hAnsi="Calibri" w:cs="Calibri"/>
          <w:kern w:val="0"/>
          <w:lang w:eastAsia="en-IN"/>
          <w14:ligatures w14:val="none"/>
        </w:rPr>
        <w:t>Once the import is complete, you can review the pay heads and begin recording transactions.</w:t>
      </w:r>
    </w:p>
    <w:sectPr w:rsidR="00CE1DD6" w:rsidRPr="000D57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B069A"/>
    <w:multiLevelType w:val="hybridMultilevel"/>
    <w:tmpl w:val="D20245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57F7C"/>
    <w:multiLevelType w:val="multilevel"/>
    <w:tmpl w:val="2DEC1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117762">
    <w:abstractNumId w:val="0"/>
  </w:num>
  <w:num w:numId="2" w16cid:durableId="2107993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6C"/>
    <w:rsid w:val="000D576C"/>
    <w:rsid w:val="00243D4D"/>
    <w:rsid w:val="00321A74"/>
    <w:rsid w:val="00C767D3"/>
    <w:rsid w:val="00CE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BF604"/>
  <w15:chartTrackingRefBased/>
  <w15:docId w15:val="{B63B8E75-7881-4FCF-823D-FF721D78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76C"/>
  </w:style>
  <w:style w:type="paragraph" w:styleId="Heading1">
    <w:name w:val="heading 1"/>
    <w:basedOn w:val="Normal"/>
    <w:next w:val="Normal"/>
    <w:link w:val="Heading1Char"/>
    <w:uiPriority w:val="9"/>
    <w:qFormat/>
    <w:rsid w:val="000D5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5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57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5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57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5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5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5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5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57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5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5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57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57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57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57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57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57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5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5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5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5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5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7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57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57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7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57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D5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whitespace-normal">
    <w:name w:val="whitespace-normal"/>
    <w:basedOn w:val="DefaultParagraphFont"/>
    <w:rsid w:val="000D576C"/>
  </w:style>
  <w:style w:type="character" w:styleId="Strong">
    <w:name w:val="Strong"/>
    <w:basedOn w:val="DefaultParagraphFont"/>
    <w:uiPriority w:val="22"/>
    <w:qFormat/>
    <w:rsid w:val="000D576C"/>
    <w:rPr>
      <w:b/>
      <w:bCs/>
    </w:rPr>
  </w:style>
  <w:style w:type="character" w:styleId="Emphasis">
    <w:name w:val="Emphasis"/>
    <w:basedOn w:val="DefaultParagraphFont"/>
    <w:uiPriority w:val="20"/>
    <w:qFormat/>
    <w:rsid w:val="000D57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194</Words>
  <Characters>993</Characters>
  <Application>Microsoft Office Word</Application>
  <DocSecurity>0</DocSecurity>
  <Lines>22</Lines>
  <Paragraphs>20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Rituparna Basu</dc:creator>
  <cp:keywords/>
  <dc:description/>
  <cp:lastModifiedBy>Rituparna Basu</cp:lastModifiedBy>
  <cp:revision>1</cp:revision>
  <dcterms:created xsi:type="dcterms:W3CDTF">2026-05-05T06:01:00Z</dcterms:created>
  <dcterms:modified xsi:type="dcterms:W3CDTF">2026-05-05T06:19:00Z</dcterms:modified>
</cp:coreProperties>
</file>